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HDP</w:t>
      </w:r>
      <w:r>
        <w:rPr>
          <w:rFonts w:hint="eastAsia"/>
          <w:sz w:val="36"/>
          <w:szCs w:val="36"/>
          <w:lang w:val="en-US" w:eastAsia="zh-CN"/>
        </w:rPr>
        <w:t>135V6系列</w:t>
      </w:r>
      <w:r>
        <w:rPr>
          <w:rFonts w:hint="eastAsia"/>
          <w:sz w:val="36"/>
          <w:szCs w:val="36"/>
        </w:rPr>
        <w:t>上位机使用说明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该上位机软件使用串口与设备进行通信，请使用直通线连接设备与电脑。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语言设置，在菜单栏右上角点击【语言】按钮弹出下拉框中，可以选择中文/英文界面语言。</w:t>
      </w:r>
    </w:p>
    <w:p>
      <w:pPr>
        <w:numPr>
          <w:numId w:val="0"/>
        </w:numPr>
        <w:ind w:firstLine="420" w:firstLineChars="0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638550" cy="122872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629025" cy="1190625"/>
            <wp:effectExtent l="0" t="0" r="9525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软件在启动后会自动检测当前电脑端所有串口设备，并使用协议尝试连接设备。如果当前没有设备连接，则会默认显示6台模拟设备客户端。如果当前有设备连接，则只显示当前已连接的设备。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界面介绍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如下图，左侧显示了6台简化设备界面，右侧有一个单独的详细操作界面，双击左侧的任意一台设备，则会将该设备信息同步到右侧放大界面。</w:t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5270500" cy="286512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5257800" cy="3086100"/>
            <wp:effectExtent l="0" t="0" r="0" b="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添加设备</w:t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软件后台会自动查找并添加新连接的设备，无需手动干预。</w:t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软件最多支持8台设备同时在线。</w:t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删除设备</w:t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对于已断开连接的设备，在该设备电压电流显示界面上点击右键弹出菜单中选中【删除/remove device】，则可以删除已断开连接的设备。对于在线设备，无法删除。</w:t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设备界面介绍</w:t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4267200" cy="1781175"/>
            <wp:effectExtent l="0" t="0" r="0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4305300" cy="1790700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设备输出电压电流显示，设备序列号，设备连接状态，设备输出状态/控制。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571875" cy="2305050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533775" cy="2343150"/>
            <wp:effectExtent l="0" t="0" r="9525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设备输出电压设置，输出电流设置，过压保护设备，过流保护设置。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695700" cy="2390775"/>
            <wp:effectExtent l="0" t="0" r="0" b="952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705225" cy="2400300"/>
            <wp:effectExtent l="0" t="0" r="9525" b="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自定义编程输出。每一行</w:t>
      </w:r>
      <w:r>
        <w:rPr>
          <w:rFonts w:hint="eastAsia"/>
          <w:lang w:val="en-US" w:eastAsia="zh-CN"/>
        </w:rPr>
        <w:t>指定要输出的电压/电流/时间(s)，选择【Order/顺序执行】按顺序执行一次，或者【loop/循环执行】循环执行。点击【add/添加行】添加一行数据，【remove/删除行】从最后开始删除一行数据，【clear/清空】清空所有数据，【end/结束】停止执行。</w:t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657600" cy="3571875"/>
            <wp:effectExtent l="0" t="0" r="0" b="952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3629025" cy="3648075"/>
            <wp:effectExtent l="0" t="0" r="9525" b="952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显示一段时间内的电压电流输出波形图。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波形图界面点击右键在弹出菜单中可以选择【导出数据】，导出的数据即当前波形图中从开始采集截至当前时间，所有采集的电压值、电流值、功率值的数据。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AD51F6"/>
    <w:multiLevelType w:val="multilevel"/>
    <w:tmpl w:val="B4AD51F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7076F"/>
    <w:rsid w:val="030139A5"/>
    <w:rsid w:val="03581724"/>
    <w:rsid w:val="08FD6C85"/>
    <w:rsid w:val="0B52336B"/>
    <w:rsid w:val="104B6FD6"/>
    <w:rsid w:val="127A0B61"/>
    <w:rsid w:val="15996768"/>
    <w:rsid w:val="1BDA4311"/>
    <w:rsid w:val="205748D2"/>
    <w:rsid w:val="2C095735"/>
    <w:rsid w:val="2E203BFA"/>
    <w:rsid w:val="2ECF5F20"/>
    <w:rsid w:val="2FF203DA"/>
    <w:rsid w:val="328B16D7"/>
    <w:rsid w:val="3C4A3382"/>
    <w:rsid w:val="439041BD"/>
    <w:rsid w:val="45AE7C4B"/>
    <w:rsid w:val="476C7E2E"/>
    <w:rsid w:val="4C4D745C"/>
    <w:rsid w:val="52FE2F0D"/>
    <w:rsid w:val="69D66C49"/>
    <w:rsid w:val="6BEC3185"/>
    <w:rsid w:val="6EF94A12"/>
    <w:rsid w:val="735F6DD7"/>
    <w:rsid w:val="765456C8"/>
    <w:rsid w:val="78667987"/>
    <w:rsid w:val="79411C14"/>
    <w:rsid w:val="7C2F0B92"/>
    <w:rsid w:val="7CF7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2022-04-25T00:52:00Z</dcterms:created>
  <dc:creator>Administrator</dc:creator>
  <cp:lastModifiedBy>上玄月</cp:lastModifiedBy>
  <dcterms:modified xsi:type="dcterms:W3CDTF">2022-05-20T01:24:24Z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